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3F6" w:rsidRPr="008D6EC1" w:rsidRDefault="007743F6">
      <w:pPr>
        <w:rPr>
          <w:b/>
        </w:rPr>
      </w:pPr>
      <w:r w:rsidRPr="008D6E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E790" wp14:editId="3AD7339D">
                <wp:simplePos x="0" y="0"/>
                <wp:positionH relativeFrom="column">
                  <wp:posOffset>-123825</wp:posOffset>
                </wp:positionH>
                <wp:positionV relativeFrom="paragraph">
                  <wp:posOffset>-384175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3F6" w:rsidRPr="008D6EC1" w:rsidRDefault="007743F6" w:rsidP="007743F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EC1"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ИНФОРМАЦИОННАЯ ПАМЯТКА ДЛЯ ГОСУДАРСТВЕННЫХ ГРАЖДАНСКИХ СЛУЖАЩИХ ИРКУТСКАТА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75pt;margin-top:-3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GuJPy3AAAAAsBAAAPAAAAZHJzL2Rv&#10;d25yZXYueG1sTI/BTsMwDIbvSLxDZCRuW9KKlq40ndCAMzB4gKwxbWnjVE22FZ4ec4LbZ/nX78/V&#10;dnGjOOEcek8akrUCgdR421Or4f3taVWACNGQNaMn1PCFAbb15UVlSuvP9IqnfWwFl1AojYYuxqmU&#10;MjQdOhPWfkLi3YefnYk8zq20szlzuRtlqlQunemJL3Rmwl2HzbA/Og2Fcs/DsElfgrv5TrJu9+Af&#10;p0+tr6+W+zsQEZf4F4ZffVaHmp0O/kg2iFHDKtlkHGXIFQMn0rxgODCktxnIupL/f6h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Ea4k/LcAAAACw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7743F6" w:rsidRPr="008D6EC1" w:rsidRDefault="007743F6" w:rsidP="007743F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EC1"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ИНФОРМАЦИОННАЯ ПАМЯТКА ДЛЯ ГОСУДАРСТВЕННЫХ ГРАЖДАНСКИХ СЛУЖАЩИХ ИРКУТСКАТА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7743F6" w:rsidRDefault="007743F6"/>
    <w:p w:rsidR="007743F6" w:rsidRDefault="007743F6"/>
    <w:p w:rsidR="007743F6" w:rsidRPr="008D6EC1" w:rsidRDefault="007743F6" w:rsidP="008D6EC1">
      <w:pPr>
        <w:rPr>
          <w:rFonts w:ascii="Monotype Corsiva" w:hAnsi="Monotype Corsiva"/>
          <w:b/>
          <w:color w:val="C0504D" w:themeColor="accent2"/>
          <w:sz w:val="16"/>
          <w:szCs w:val="16"/>
          <w:u w:val="single"/>
        </w:rPr>
      </w:pPr>
    </w:p>
    <w:p w:rsidR="008D6EC1" w:rsidRDefault="007743F6" w:rsidP="007743F6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8D6EC1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Что должен знать о коррупции </w:t>
      </w:r>
    </w:p>
    <w:p w:rsidR="007743F6" w:rsidRPr="008D6EC1" w:rsidRDefault="007743F6" w:rsidP="007743F6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8D6EC1">
        <w:rPr>
          <w:rFonts w:ascii="Monotype Corsiva" w:hAnsi="Monotype Corsiva"/>
          <w:b/>
          <w:color w:val="FF0000"/>
          <w:sz w:val="44"/>
          <w:szCs w:val="44"/>
          <w:u w:val="single"/>
        </w:rPr>
        <w:t>государственный гражданский служащий</w:t>
      </w:r>
    </w:p>
    <w:p w:rsidR="007743F6" w:rsidRDefault="007743F6"/>
    <w:p w:rsidR="00F51BEA" w:rsidRDefault="007743F6" w:rsidP="00F51BEA">
      <w:pPr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</w:rPr>
        <w:t xml:space="preserve">С полной информацией о противодействии коррупции </w:t>
      </w:r>
    </w:p>
    <w:p w:rsidR="00F51BEA" w:rsidRDefault="007743F6" w:rsidP="00F51BEA">
      <w:pPr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</w:rPr>
        <w:t xml:space="preserve">в </w:t>
      </w:r>
      <w:proofErr w:type="spellStart"/>
      <w:r>
        <w:rPr>
          <w:b/>
          <w:color w:val="000000" w:themeColor="text1"/>
          <w:sz w:val="32"/>
          <w:szCs w:val="32"/>
        </w:rPr>
        <w:t>Иркутскстате</w:t>
      </w:r>
      <w:proofErr w:type="spellEnd"/>
      <w:r>
        <w:rPr>
          <w:b/>
          <w:color w:val="000000" w:themeColor="text1"/>
          <w:sz w:val="32"/>
          <w:szCs w:val="32"/>
        </w:rPr>
        <w:t xml:space="preserve"> можно ознакомиться </w:t>
      </w:r>
    </w:p>
    <w:p w:rsidR="007743F6" w:rsidRPr="00F51BEA" w:rsidRDefault="007743F6" w:rsidP="00F51BE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на официальном сайте </w:t>
      </w:r>
      <w:proofErr w:type="spellStart"/>
      <w:r>
        <w:rPr>
          <w:b/>
          <w:color w:val="000000" w:themeColor="text1"/>
          <w:sz w:val="32"/>
          <w:szCs w:val="32"/>
        </w:rPr>
        <w:t>Иркутскстата</w:t>
      </w:r>
      <w:proofErr w:type="spellEnd"/>
      <w:r>
        <w:rPr>
          <w:b/>
          <w:color w:val="000000" w:themeColor="text1"/>
          <w:sz w:val="32"/>
          <w:szCs w:val="32"/>
        </w:rPr>
        <w:t xml:space="preserve"> по адресу: </w:t>
      </w:r>
      <w:hyperlink r:id="rId6" w:history="1">
        <w:r w:rsidR="00F51BEA" w:rsidRPr="00C962F8">
          <w:rPr>
            <w:rStyle w:val="a3"/>
            <w:b/>
            <w:sz w:val="32"/>
            <w:szCs w:val="32"/>
            <w:lang w:val="en-US"/>
          </w:rPr>
          <w:t>https</w:t>
        </w:r>
        <w:r w:rsidR="00F51BEA" w:rsidRPr="00C962F8">
          <w:rPr>
            <w:rStyle w:val="a3"/>
            <w:b/>
            <w:sz w:val="32"/>
            <w:szCs w:val="32"/>
          </w:rPr>
          <w:t>://</w:t>
        </w:r>
        <w:proofErr w:type="spellStart"/>
        <w:r w:rsidR="00F51BEA" w:rsidRPr="00C962F8">
          <w:rPr>
            <w:rStyle w:val="a3"/>
            <w:b/>
            <w:sz w:val="32"/>
            <w:szCs w:val="32"/>
            <w:lang w:val="en-US"/>
          </w:rPr>
          <w:t>irkutskstat</w:t>
        </w:r>
        <w:proofErr w:type="spellEnd"/>
        <w:r w:rsidR="00F51BEA" w:rsidRPr="00F51BEA">
          <w:rPr>
            <w:rStyle w:val="a3"/>
            <w:b/>
            <w:sz w:val="32"/>
            <w:szCs w:val="32"/>
          </w:rPr>
          <w:t>.</w:t>
        </w:r>
        <w:proofErr w:type="spellStart"/>
        <w:r w:rsidR="00F51BEA" w:rsidRPr="00C962F8">
          <w:rPr>
            <w:rStyle w:val="a3"/>
            <w:b/>
            <w:sz w:val="32"/>
            <w:szCs w:val="32"/>
            <w:lang w:val="en-US"/>
          </w:rPr>
          <w:t>gks</w:t>
        </w:r>
        <w:proofErr w:type="spellEnd"/>
        <w:r w:rsidR="00F51BEA" w:rsidRPr="00F51BEA">
          <w:rPr>
            <w:rStyle w:val="a3"/>
            <w:b/>
            <w:sz w:val="32"/>
            <w:szCs w:val="32"/>
          </w:rPr>
          <w:t>.</w:t>
        </w:r>
        <w:proofErr w:type="spellStart"/>
        <w:r w:rsidR="00F51BEA" w:rsidRPr="00C962F8">
          <w:rPr>
            <w:rStyle w:val="a3"/>
            <w:b/>
            <w:sz w:val="32"/>
            <w:szCs w:val="32"/>
            <w:lang w:val="en-US"/>
          </w:rPr>
          <w:t>ru</w:t>
        </w:r>
        <w:proofErr w:type="spellEnd"/>
        <w:r w:rsidR="00F51BEA" w:rsidRPr="00F51BEA">
          <w:rPr>
            <w:rStyle w:val="a3"/>
            <w:b/>
            <w:sz w:val="32"/>
            <w:szCs w:val="32"/>
          </w:rPr>
          <w:t>/</w:t>
        </w:r>
        <w:r w:rsidR="00F51BEA" w:rsidRPr="00C962F8">
          <w:rPr>
            <w:rStyle w:val="a3"/>
            <w:b/>
            <w:sz w:val="32"/>
            <w:szCs w:val="32"/>
            <w:lang w:val="en-US"/>
          </w:rPr>
          <w:t>folder</w:t>
        </w:r>
        <w:r w:rsidR="00F51BEA" w:rsidRPr="00F51BEA">
          <w:rPr>
            <w:rStyle w:val="a3"/>
            <w:b/>
            <w:sz w:val="32"/>
            <w:szCs w:val="32"/>
          </w:rPr>
          <w:t>/31662</w:t>
        </w:r>
      </w:hyperlink>
    </w:p>
    <w:p w:rsidR="00F51BEA" w:rsidRPr="00F51BEA" w:rsidRDefault="00F51BEA">
      <w:pPr>
        <w:rPr>
          <w:b/>
          <w:color w:val="000000" w:themeColor="text1"/>
          <w:sz w:val="32"/>
          <w:szCs w:val="32"/>
        </w:rPr>
      </w:pPr>
    </w:p>
    <w:p w:rsidR="007743F6" w:rsidRPr="008D6EC1" w:rsidRDefault="007743F6">
      <w:pPr>
        <w:rPr>
          <w:sz w:val="16"/>
          <w:szCs w:val="16"/>
        </w:rPr>
      </w:pPr>
    </w:p>
    <w:p w:rsidR="00F51BEA" w:rsidRPr="008D6EC1" w:rsidRDefault="00F51BEA" w:rsidP="00F51BEA">
      <w:pPr>
        <w:jc w:val="both"/>
        <w:rPr>
          <w:sz w:val="28"/>
          <w:szCs w:val="28"/>
          <w:u w:val="single"/>
        </w:rPr>
      </w:pPr>
      <w:r w:rsidRPr="008D6EC1">
        <w:rPr>
          <w:sz w:val="28"/>
          <w:szCs w:val="28"/>
          <w:u w:val="single"/>
        </w:rPr>
        <w:t xml:space="preserve">На сайте </w:t>
      </w:r>
      <w:proofErr w:type="gramStart"/>
      <w:r w:rsidRPr="008D6EC1">
        <w:rPr>
          <w:sz w:val="28"/>
          <w:szCs w:val="28"/>
          <w:u w:val="single"/>
        </w:rPr>
        <w:t>размещены</w:t>
      </w:r>
      <w:proofErr w:type="gramEnd"/>
      <w:r w:rsidRPr="008D6EC1">
        <w:rPr>
          <w:sz w:val="28"/>
          <w:szCs w:val="28"/>
          <w:u w:val="single"/>
        </w:rPr>
        <w:t>:</w:t>
      </w:r>
    </w:p>
    <w:p w:rsidR="00F51BEA" w:rsidRDefault="00F51BEA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и иные акты в сфере противодействия коррупции</w:t>
      </w:r>
    </w:p>
    <w:p w:rsidR="00F51BEA" w:rsidRDefault="00F51BEA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</w:t>
      </w:r>
    </w:p>
    <w:p w:rsidR="00F51BEA" w:rsidRDefault="00F51BEA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связанных с противодействием коррупции, для заполнения</w:t>
      </w:r>
    </w:p>
    <w:p w:rsidR="00F51BEA" w:rsidRDefault="00F51BEA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51BEA" w:rsidRDefault="009E7E7E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9E7E7E" w:rsidRDefault="009E7E7E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Доклады, отчеты, обзоры, статистическая информация</w:t>
      </w:r>
    </w:p>
    <w:p w:rsidR="009E7E7E" w:rsidRDefault="009E7E7E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 для сообщений о фактах коррупции</w:t>
      </w:r>
    </w:p>
    <w:p w:rsidR="008D6EC1" w:rsidRDefault="008D6EC1" w:rsidP="008D6EC1">
      <w:pPr>
        <w:pStyle w:val="a4"/>
        <w:jc w:val="both"/>
        <w:rPr>
          <w:sz w:val="28"/>
          <w:szCs w:val="28"/>
        </w:rPr>
      </w:pPr>
    </w:p>
    <w:p w:rsidR="009E7E7E" w:rsidRPr="008D6EC1" w:rsidRDefault="009E7E7E" w:rsidP="009E7E7E">
      <w:pPr>
        <w:jc w:val="both"/>
        <w:rPr>
          <w:rFonts w:ascii="Monotype Corsiva" w:hAnsi="Monotype Corsiva"/>
          <w:b/>
          <w:color w:val="C0504D" w:themeColor="accent2"/>
          <w:sz w:val="16"/>
          <w:szCs w:val="16"/>
          <w:u w:val="single"/>
        </w:rPr>
      </w:pPr>
    </w:p>
    <w:p w:rsidR="008D6EC1" w:rsidRDefault="009E7E7E" w:rsidP="009E7E7E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8D6EC1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Общие принципы служебного поведения </w:t>
      </w:r>
    </w:p>
    <w:p w:rsidR="009E7E7E" w:rsidRPr="008D6EC1" w:rsidRDefault="009E7E7E" w:rsidP="009E7E7E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8D6EC1">
        <w:rPr>
          <w:rFonts w:ascii="Monotype Corsiva" w:hAnsi="Monotype Corsiva"/>
          <w:b/>
          <w:color w:val="FF0000"/>
          <w:sz w:val="44"/>
          <w:szCs w:val="44"/>
          <w:u w:val="single"/>
        </w:rPr>
        <w:t>государственных служащих</w:t>
      </w:r>
    </w:p>
    <w:p w:rsidR="009E7E7E" w:rsidRPr="008D6EC1" w:rsidRDefault="009E7E7E" w:rsidP="009E7E7E">
      <w:pPr>
        <w:jc w:val="center"/>
        <w:rPr>
          <w:rFonts w:ascii="Monotype Corsiva" w:hAnsi="Monotype Corsiva"/>
          <w:b/>
          <w:color w:val="C0504D" w:themeColor="accent2"/>
          <w:sz w:val="16"/>
          <w:szCs w:val="16"/>
          <w:u w:val="single"/>
        </w:rPr>
      </w:pPr>
    </w:p>
    <w:p w:rsidR="009E7E7E" w:rsidRDefault="009E7E7E" w:rsidP="009E7E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8D6EC1">
        <w:rPr>
          <w:sz w:val="28"/>
          <w:szCs w:val="28"/>
        </w:rPr>
        <w:t xml:space="preserve">ключать действия, связанные с </w:t>
      </w:r>
      <w:r>
        <w:rPr>
          <w:sz w:val="28"/>
          <w:szCs w:val="28"/>
        </w:rPr>
        <w:t>влиянием каких-либо личных,  имущественных (финансовых) и иных интересов, препятствующих исполнению должностных обязанностей</w:t>
      </w:r>
    </w:p>
    <w:p w:rsidR="008D6EC1" w:rsidRDefault="009E7E7E" w:rsidP="009E7E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Федеральным законом от 27.07.2004 № 79-ФЗ «О государственной гражданской службе Российской Федерации»</w:t>
      </w:r>
      <w:r w:rsidR="008D6EC1">
        <w:rPr>
          <w:sz w:val="28"/>
          <w:szCs w:val="28"/>
        </w:rPr>
        <w:t xml:space="preserve"> и другими федеральными законами</w:t>
      </w:r>
    </w:p>
    <w:p w:rsidR="009E7E7E" w:rsidRDefault="009E7E7E" w:rsidP="009E7E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EC1">
        <w:rPr>
          <w:sz w:val="28"/>
          <w:szCs w:val="28"/>
        </w:rPr>
        <w:t>Принимать предусмотренные законодательством Российской Федерации меры по предотвращению возникновения конфликта интересов и урегулированию возникших конфликтов интересов</w:t>
      </w:r>
    </w:p>
    <w:p w:rsidR="008D6EC1" w:rsidRDefault="008D6EC1" w:rsidP="009E7E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поведение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</w:t>
      </w:r>
    </w:p>
    <w:p w:rsidR="008D6EC1" w:rsidRPr="009E7E7E" w:rsidRDefault="008D6EC1" w:rsidP="009E7E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публичные высказывания, суждения и оценки, в том числе в сетевых изданиях, в отношении деятельности государственных органов, государственных корпораций, государственных компаний и их руководителей, в том числе в отношении представителя нанимателя (работодателя), если это не входит в должностные обязанности</w:t>
      </w:r>
    </w:p>
    <w:sectPr w:rsidR="008D6EC1" w:rsidRPr="009E7E7E" w:rsidSect="008D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2F68"/>
    <w:multiLevelType w:val="hybridMultilevel"/>
    <w:tmpl w:val="E8B61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6"/>
    <w:rsid w:val="001C704D"/>
    <w:rsid w:val="00741597"/>
    <w:rsid w:val="007743F6"/>
    <w:rsid w:val="008D6EC1"/>
    <w:rsid w:val="009A52F3"/>
    <w:rsid w:val="009E7E7E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character" w:styleId="a3">
    <w:name w:val="Hyperlink"/>
    <w:basedOn w:val="a0"/>
    <w:uiPriority w:val="99"/>
    <w:unhideWhenUsed/>
    <w:rsid w:val="00F51B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character" w:styleId="a3">
    <w:name w:val="Hyperlink"/>
    <w:basedOn w:val="a0"/>
    <w:uiPriority w:val="99"/>
    <w:unhideWhenUsed/>
    <w:rsid w:val="00F51B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utskstat.gks.ru/folder/31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Акулова Оксана Николаевна</cp:lastModifiedBy>
  <cp:revision>2</cp:revision>
  <dcterms:created xsi:type="dcterms:W3CDTF">2020-11-30T02:50:00Z</dcterms:created>
  <dcterms:modified xsi:type="dcterms:W3CDTF">2020-11-30T02:50:00Z</dcterms:modified>
</cp:coreProperties>
</file>