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6DE8" w14:textId="77777777" w:rsidR="00505E8B" w:rsidRDefault="00523AF5" w:rsidP="00523AF5">
      <w:pPr>
        <w:jc w:val="center"/>
        <w:rPr>
          <w:rFonts w:ascii="Times New Roman" w:hAnsi="Times New Roman"/>
          <w:sz w:val="24"/>
          <w:szCs w:val="24"/>
        </w:rPr>
      </w:pPr>
      <w:r w:rsidRPr="00505E8B">
        <w:rPr>
          <w:rFonts w:ascii="Times New Roman" w:hAnsi="Times New Roman"/>
          <w:sz w:val="24"/>
          <w:szCs w:val="24"/>
        </w:rPr>
        <w:t>Контракты с физическими лицами на выполнение работ, связанных со сбором и обработкой первичных статистических данных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5E8B">
        <w:rPr>
          <w:rFonts w:ascii="Times New Roman" w:hAnsi="Times New Roman"/>
          <w:sz w:val="24"/>
          <w:szCs w:val="24"/>
        </w:rPr>
        <w:t xml:space="preserve"> </w:t>
      </w:r>
    </w:p>
    <w:p w14:paraId="1622A8E7" w14:textId="3ADC01CC" w:rsidR="00523AF5" w:rsidRPr="00505E8B" w:rsidRDefault="00523AF5" w:rsidP="00523AF5">
      <w:pPr>
        <w:jc w:val="center"/>
        <w:rPr>
          <w:rFonts w:ascii="Times New Roman" w:hAnsi="Times New Roman"/>
          <w:sz w:val="24"/>
          <w:szCs w:val="24"/>
        </w:rPr>
      </w:pPr>
      <w:r w:rsidRPr="00505E8B">
        <w:rPr>
          <w:rFonts w:ascii="Times New Roman" w:hAnsi="Times New Roman"/>
          <w:sz w:val="24"/>
          <w:szCs w:val="24"/>
        </w:rPr>
        <w:t>при проведении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Выборочного обследования </w:t>
      </w:r>
      <w:r w:rsidR="00505E8B" w:rsidRPr="00505E8B">
        <w:rPr>
          <w:rFonts w:ascii="Times New Roman" w:hAnsi="Times New Roman"/>
          <w:b/>
          <w:bCs/>
          <w:sz w:val="24"/>
          <w:szCs w:val="24"/>
        </w:rPr>
        <w:t xml:space="preserve">рабочей силы 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526C90">
        <w:rPr>
          <w:rFonts w:ascii="Times New Roman" w:hAnsi="Times New Roman"/>
          <w:b/>
          <w:bCs/>
          <w:sz w:val="24"/>
          <w:szCs w:val="24"/>
        </w:rPr>
        <w:t>июне</w:t>
      </w:r>
      <w:r w:rsidR="006A0F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5E8B">
        <w:rPr>
          <w:rFonts w:ascii="Times New Roman" w:hAnsi="Times New Roman"/>
          <w:b/>
          <w:bCs/>
          <w:sz w:val="24"/>
          <w:szCs w:val="24"/>
        </w:rPr>
        <w:t>202</w:t>
      </w:r>
      <w:r w:rsidR="006A0FC2">
        <w:rPr>
          <w:rFonts w:ascii="Times New Roman" w:hAnsi="Times New Roman"/>
          <w:b/>
          <w:bCs/>
          <w:sz w:val="24"/>
          <w:szCs w:val="24"/>
        </w:rPr>
        <w:t>4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6D94AF4A" w14:textId="77777777" w:rsidR="00F522E8" w:rsidRPr="00E270AD" w:rsidRDefault="00F522E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3544"/>
        <w:gridCol w:w="1276"/>
        <w:gridCol w:w="1417"/>
        <w:gridCol w:w="1559"/>
        <w:gridCol w:w="1417"/>
        <w:gridCol w:w="1701"/>
        <w:gridCol w:w="1701"/>
      </w:tblGrid>
      <w:tr w:rsidR="00F522E8" w:rsidRPr="007176DA" w14:paraId="47CBF0DD" w14:textId="77777777" w:rsidTr="00E270AD">
        <w:trPr>
          <w:tblHeader/>
        </w:trPr>
        <w:tc>
          <w:tcPr>
            <w:tcW w:w="1560" w:type="dxa"/>
          </w:tcPr>
          <w:p w14:paraId="7C159314" w14:textId="63B4E97F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62B8675E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701" w:type="dxa"/>
          </w:tcPr>
          <w:p w14:paraId="576259CA" w14:textId="7493C336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вания с указанием кода бюджетной классификации Российской Федерации</w:t>
            </w:r>
          </w:p>
        </w:tc>
        <w:tc>
          <w:tcPr>
            <w:tcW w:w="3544" w:type="dxa"/>
          </w:tcPr>
          <w:p w14:paraId="731B6FA6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7E972844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 xml:space="preserve"> физическими лицами по контрактам </w:t>
            </w:r>
          </w:p>
          <w:p w14:paraId="07F0A760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276" w:type="dxa"/>
          </w:tcPr>
          <w:p w14:paraId="3651CC4B" w14:textId="6FC60AF1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заключенных контрак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417" w:type="dxa"/>
          </w:tcPr>
          <w:p w14:paraId="7B17187B" w14:textId="32E1AFDD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 заключен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ных контрактов в рублях</w:t>
            </w:r>
          </w:p>
        </w:tc>
        <w:tc>
          <w:tcPr>
            <w:tcW w:w="1559" w:type="dxa"/>
          </w:tcPr>
          <w:p w14:paraId="40133293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14:paraId="3B88100A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7176DA">
              <w:rPr>
                <w:rFonts w:ascii="Times New Roman" w:hAnsi="Times New Roman"/>
                <w:sz w:val="20"/>
                <w:szCs w:val="20"/>
              </w:rPr>
              <w:t>исполнен-</w:t>
            </w:r>
            <w:proofErr w:type="spellStart"/>
            <w:r w:rsidRPr="007176DA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7176DA">
              <w:rPr>
                <w:rFonts w:ascii="Times New Roman" w:hAnsi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701" w:type="dxa"/>
          </w:tcPr>
          <w:p w14:paraId="6DDC12EA" w14:textId="665BBB84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</w:t>
            </w:r>
            <w:r w:rsidR="007176DA">
              <w:rPr>
                <w:rFonts w:ascii="Times New Roman" w:hAnsi="Times New Roman"/>
                <w:sz w:val="20"/>
                <w:szCs w:val="20"/>
              </w:rPr>
              <w:t>личество контрактов с ненадлежа</w:t>
            </w:r>
            <w:r w:rsidRPr="007176DA">
              <w:rPr>
                <w:rFonts w:ascii="Times New Roman" w:hAnsi="Times New Roman"/>
                <w:sz w:val="20"/>
                <w:szCs w:val="20"/>
              </w:rPr>
              <w:t>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2ECE9F8F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F522E8" w14:paraId="1B2AD67D" w14:textId="77777777" w:rsidTr="00E270AD">
        <w:trPr>
          <w:tblHeader/>
        </w:trPr>
        <w:tc>
          <w:tcPr>
            <w:tcW w:w="1560" w:type="dxa"/>
          </w:tcPr>
          <w:p w14:paraId="75E425C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14:paraId="4C8B094E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14:paraId="0CF0DB77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14:paraId="0F202DD0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14:paraId="608A4646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14:paraId="33B6D0B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14:paraId="077285F5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14:paraId="4F89AA52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14:paraId="6F57ECF8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B04B85" w:rsidRPr="007176DA" w14:paraId="0D74660D" w14:textId="77777777" w:rsidTr="00E270AD">
        <w:tc>
          <w:tcPr>
            <w:tcW w:w="1560" w:type="dxa"/>
          </w:tcPr>
          <w:p w14:paraId="13C6E6D4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A23">
              <w:rPr>
                <w:rFonts w:ascii="Times New Roman" w:hAnsi="Times New Roman"/>
                <w:sz w:val="24"/>
                <w:szCs w:val="24"/>
              </w:rPr>
              <w:t>Иркутскстат</w:t>
            </w:r>
            <w:proofErr w:type="spellEnd"/>
            <w:r w:rsidRPr="001F6A23">
              <w:rPr>
                <w:rFonts w:ascii="Times New Roman" w:hAnsi="Times New Roman"/>
                <w:sz w:val="24"/>
                <w:szCs w:val="24"/>
              </w:rPr>
              <w:tab/>
              <w:t>157 0113 15 4 07 92700 244</w:t>
            </w:r>
          </w:p>
          <w:p w14:paraId="5091FF13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BF34E41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00DB8A2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008C7C1" w14:textId="7970C7FC" w:rsidR="00B04B85" w:rsidRPr="00314A4E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1BE41D18" w14:textId="6BDE9839" w:rsidR="00B04B85" w:rsidRPr="00B73E91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91">
              <w:rPr>
                <w:rFonts w:ascii="Times New Roman" w:hAnsi="Times New Roman"/>
                <w:sz w:val="24"/>
                <w:szCs w:val="24"/>
              </w:rPr>
              <w:t>157 0113 15 4 07 92700 244</w:t>
            </w:r>
          </w:p>
        </w:tc>
        <w:tc>
          <w:tcPr>
            <w:tcW w:w="3544" w:type="dxa"/>
          </w:tcPr>
          <w:p w14:paraId="6641E61B" w14:textId="77777777" w:rsidR="00B04B85" w:rsidRDefault="00B04B85" w:rsidP="001F6A23">
            <w:pPr>
              <w:tabs>
                <w:tab w:val="left" w:pos="5970"/>
              </w:tabs>
              <w:rPr>
                <w:rFonts w:ascii="Times New Roman" w:hAnsi="Times New Roman"/>
                <w:b/>
                <w:color w:val="000000"/>
              </w:rPr>
            </w:pPr>
            <w:r w:rsidRPr="00CE5D13">
              <w:rPr>
                <w:rFonts w:ascii="Times New Roman" w:hAnsi="Times New Roman"/>
                <w:b/>
                <w:color w:val="000000"/>
              </w:rPr>
              <w:t>Счетчик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9258748" w14:textId="327CC8D9" w:rsidR="00B04B85" w:rsidRPr="001F6A23" w:rsidRDefault="0055797D" w:rsidP="001F6A23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Период работы: </w:t>
            </w:r>
            <w:r w:rsidR="00492A6F">
              <w:rPr>
                <w:rFonts w:ascii="Times New Roman" w:hAnsi="Times New Roman"/>
                <w:i/>
              </w:rPr>
              <w:t>0</w:t>
            </w:r>
            <w:r w:rsidR="00526C90">
              <w:rPr>
                <w:rFonts w:ascii="Times New Roman" w:hAnsi="Times New Roman"/>
                <w:i/>
              </w:rPr>
              <w:t>5</w:t>
            </w:r>
            <w:r w:rsidR="00492A6F">
              <w:rPr>
                <w:rFonts w:ascii="Times New Roman" w:hAnsi="Times New Roman"/>
                <w:i/>
              </w:rPr>
              <w:t>-</w:t>
            </w:r>
            <w:r w:rsidR="00526C90">
              <w:rPr>
                <w:rFonts w:ascii="Times New Roman" w:hAnsi="Times New Roman"/>
                <w:i/>
              </w:rPr>
              <w:t>07</w:t>
            </w:r>
            <w:r w:rsidR="00B04B85" w:rsidRPr="001F6A23">
              <w:rPr>
                <w:rFonts w:ascii="Times New Roman" w:hAnsi="Times New Roman"/>
                <w:i/>
              </w:rPr>
              <w:t>.</w:t>
            </w:r>
            <w:r w:rsidR="00526C90">
              <w:rPr>
                <w:rFonts w:ascii="Times New Roman" w:hAnsi="Times New Roman"/>
                <w:i/>
              </w:rPr>
              <w:t>06</w:t>
            </w:r>
            <w:r w:rsidR="006A0FC2">
              <w:rPr>
                <w:rFonts w:ascii="Times New Roman" w:hAnsi="Times New Roman"/>
                <w:i/>
              </w:rPr>
              <w:t>.2024</w:t>
            </w:r>
          </w:p>
          <w:p w14:paraId="193CDD70" w14:textId="49CECDC5" w:rsidR="00B04B85" w:rsidRPr="001F6A23" w:rsidRDefault="00B04B85" w:rsidP="001F6A2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1F6A23">
              <w:rPr>
                <w:rFonts w:ascii="Times New Roman" w:hAnsi="Times New Roman"/>
              </w:rPr>
              <w:t>заполнение адресной части карточек на помещение по включенному в выборку адресу домохозяйства</w:t>
            </w:r>
          </w:p>
        </w:tc>
        <w:tc>
          <w:tcPr>
            <w:tcW w:w="1276" w:type="dxa"/>
          </w:tcPr>
          <w:p w14:paraId="4F07E29C" w14:textId="5582B592" w:rsidR="00B04B85" w:rsidRPr="001F6A23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14:paraId="7C8D5B1A" w14:textId="0FFA1646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  <w:r w:rsidRPr="00F1364A">
              <w:rPr>
                <w:rFonts w:ascii="Times New Roman" w:hAnsi="Times New Roman"/>
                <w:sz w:val="24"/>
                <w:szCs w:val="24"/>
              </w:rPr>
              <w:t>7060,20</w:t>
            </w:r>
          </w:p>
        </w:tc>
        <w:tc>
          <w:tcPr>
            <w:tcW w:w="1559" w:type="dxa"/>
          </w:tcPr>
          <w:p w14:paraId="55ECEBE1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D22051B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D2ACC01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DE10B1F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05E8B" w14:paraId="3807EA17" w14:textId="77777777" w:rsidTr="00E270AD">
        <w:tc>
          <w:tcPr>
            <w:tcW w:w="1560" w:type="dxa"/>
          </w:tcPr>
          <w:p w14:paraId="4A4FC801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1B8BC6F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721D8A5" w14:textId="77777777" w:rsidR="00505E8B" w:rsidRDefault="00505E8B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14:paraId="4881288D" w14:textId="30B2B79E" w:rsidR="00505E8B" w:rsidRPr="006A0FC2" w:rsidRDefault="00526C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</w:tcPr>
          <w:p w14:paraId="1DFD97AB" w14:textId="16E65176" w:rsidR="00505E8B" w:rsidRPr="0056078F" w:rsidRDefault="00526C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7060,20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24B04AEC" w14:textId="77777777" w:rsidR="00505E8B" w:rsidRDefault="00505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37045F" w14:textId="4E57BCAA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14:paraId="4BAF72AC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4CF193C" w14:textId="5620CF98" w:rsidR="00505E8B" w:rsidRPr="0055797D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22AC3F49" w14:textId="77777777" w:rsidR="00F522E8" w:rsidRDefault="00F522E8"/>
    <w:sectPr w:rsidR="00F522E8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13889" w14:textId="77777777" w:rsidR="00087952" w:rsidRDefault="00087952">
      <w:r>
        <w:separator/>
      </w:r>
    </w:p>
  </w:endnote>
  <w:endnote w:type="continuationSeparator" w:id="0">
    <w:p w14:paraId="22CA3269" w14:textId="77777777" w:rsidR="00087952" w:rsidRDefault="0008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2918E" w14:textId="77777777" w:rsidR="00087952" w:rsidRDefault="00087952">
      <w:r>
        <w:separator/>
      </w:r>
    </w:p>
  </w:footnote>
  <w:footnote w:type="continuationSeparator" w:id="0">
    <w:p w14:paraId="6DDE92AA" w14:textId="77777777" w:rsidR="00087952" w:rsidRDefault="00087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8407C" w14:textId="77777777" w:rsidR="00F522E8" w:rsidRDefault="0076277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26C90">
      <w:rPr>
        <w:noProof/>
      </w:rPr>
      <w:t>2</w:t>
    </w:r>
    <w:r>
      <w:rPr>
        <w:noProof/>
      </w:rPr>
      <w:fldChar w:fldCharType="end"/>
    </w:r>
  </w:p>
  <w:p w14:paraId="564EA332" w14:textId="77777777" w:rsidR="00F522E8" w:rsidRDefault="00F522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35A664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1">
    <w:nsid w:val="3D645E6F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E8"/>
    <w:rsid w:val="00001DDB"/>
    <w:rsid w:val="00087952"/>
    <w:rsid w:val="000A0813"/>
    <w:rsid w:val="000B4C08"/>
    <w:rsid w:val="001F6A23"/>
    <w:rsid w:val="0020543B"/>
    <w:rsid w:val="003037B1"/>
    <w:rsid w:val="00321A6D"/>
    <w:rsid w:val="0033149F"/>
    <w:rsid w:val="003C3244"/>
    <w:rsid w:val="00492A6F"/>
    <w:rsid w:val="00494962"/>
    <w:rsid w:val="00505E8B"/>
    <w:rsid w:val="00523AF5"/>
    <w:rsid w:val="00526C90"/>
    <w:rsid w:val="0054566C"/>
    <w:rsid w:val="0055797D"/>
    <w:rsid w:val="0056078F"/>
    <w:rsid w:val="00596544"/>
    <w:rsid w:val="006217AE"/>
    <w:rsid w:val="0063794E"/>
    <w:rsid w:val="00645C9F"/>
    <w:rsid w:val="006A0FC2"/>
    <w:rsid w:val="007176DA"/>
    <w:rsid w:val="0076277B"/>
    <w:rsid w:val="007C46DB"/>
    <w:rsid w:val="00815624"/>
    <w:rsid w:val="008C0E52"/>
    <w:rsid w:val="009449A9"/>
    <w:rsid w:val="009A2EA9"/>
    <w:rsid w:val="009C5A37"/>
    <w:rsid w:val="00A5430C"/>
    <w:rsid w:val="00AA3996"/>
    <w:rsid w:val="00AA730D"/>
    <w:rsid w:val="00B04B85"/>
    <w:rsid w:val="00B959B5"/>
    <w:rsid w:val="00BB2005"/>
    <w:rsid w:val="00C47AAA"/>
    <w:rsid w:val="00CB0816"/>
    <w:rsid w:val="00D24305"/>
    <w:rsid w:val="00E270AD"/>
    <w:rsid w:val="00E32C6C"/>
    <w:rsid w:val="00EF6CB3"/>
    <w:rsid w:val="00F522E8"/>
    <w:rsid w:val="00F52DF8"/>
    <w:rsid w:val="00F61C54"/>
    <w:rsid w:val="00F7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CB2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rPr>
      <w:vertAlign w:val="superscript"/>
    </w:rPr>
  </w:style>
  <w:style w:type="paragraph" w:styleId="a7">
    <w:name w:val="Balloon Text"/>
    <w:basedOn w:val="a"/>
    <w:link w:val="a8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rPr>
      <w:rFonts w:cs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rPr>
      <w:rFonts w:cs="Times New Roman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character" w:customStyle="1" w:styleId="FontStyle58">
    <w:name w:val="Font Style58"/>
    <w:uiPriority w:val="9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523A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Iniiaiieoaeno2">
    <w:name w:val="Iniiaiie oaeno 2"/>
    <w:basedOn w:val="a"/>
    <w:rsid w:val="007176DA"/>
    <w:pPr>
      <w:ind w:firstLine="720"/>
    </w:pPr>
    <w:rPr>
      <w:rFonts w:ascii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rPr>
      <w:vertAlign w:val="superscript"/>
    </w:rPr>
  </w:style>
  <w:style w:type="paragraph" w:styleId="a7">
    <w:name w:val="Balloon Text"/>
    <w:basedOn w:val="a"/>
    <w:link w:val="a8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rPr>
      <w:rFonts w:cs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rPr>
      <w:rFonts w:cs="Times New Roman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character" w:customStyle="1" w:styleId="FontStyle58">
    <w:name w:val="Font Style58"/>
    <w:uiPriority w:val="9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523A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Iniiaiieoaeno2">
    <w:name w:val="Iniiaiie oaeno 2"/>
    <w:basedOn w:val="a"/>
    <w:rsid w:val="007176DA"/>
    <w:pPr>
      <w:ind w:firstLine="72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vt:lpstr>
    </vt:vector>
  </TitlesOfParts>
  <Company>Иркутскстат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dc:title>
  <dc:creator>Журавлева И.А.</dc:creator>
  <cp:lastModifiedBy>Козлова Наталья Геннадьевна</cp:lastModifiedBy>
  <cp:revision>2</cp:revision>
  <cp:lastPrinted>2019-04-02T06:26:00Z</cp:lastPrinted>
  <dcterms:created xsi:type="dcterms:W3CDTF">2024-06-05T02:41:00Z</dcterms:created>
  <dcterms:modified xsi:type="dcterms:W3CDTF">2024-06-05T02:41:00Z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3e05276695c6417a89ea7d8ffea93bbb</vt:lpwstr>
  </property>
</Properties>
</file>